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3113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7B543A" wp14:editId="495B26F6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9CE3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2D6C9B64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3A920686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110931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1B9A4D5B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09966A83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80DDE2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6CCD0D14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7B9A46" w14:textId="77777777" w:rsidR="002C4A4B" w:rsidRPr="00C91998" w:rsidRDefault="002C4A4B" w:rsidP="002C4A4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4DDA3962" w14:textId="77777777" w:rsidR="002C4A4B" w:rsidRPr="00C91998" w:rsidRDefault="002C4A4B" w:rsidP="002C4A4B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84928" w14:textId="5503EEFF" w:rsidR="002C4A4B" w:rsidRPr="00C91998" w:rsidRDefault="00D57E46" w:rsidP="002C4A4B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</w:t>
      </w:r>
      <w:r w:rsidR="00CD421D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2C4A4B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2C4A4B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2C4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A4B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C4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2C4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A4B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22AF00C0" w14:textId="77777777" w:rsidR="00CE794D" w:rsidRPr="00E776F0" w:rsidRDefault="00CE794D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206BE" w14:textId="0E4A5B94" w:rsidR="00B41067" w:rsidRPr="00B41067" w:rsidRDefault="00CE794D" w:rsidP="00CD421D">
      <w:pPr>
        <w:spacing w:after="0" w:line="240" w:lineRule="auto"/>
        <w:ind w:right="5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B29">
        <w:rPr>
          <w:rFonts w:ascii="Times New Roman" w:hAnsi="Times New Roman"/>
          <w:sz w:val="28"/>
          <w:szCs w:val="28"/>
        </w:rPr>
        <w:t>О</w:t>
      </w:r>
      <w:r w:rsidR="006271A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Выкатной от 23.12.2022 № 101</w:t>
      </w:r>
      <w:r w:rsidR="00CD421D">
        <w:rPr>
          <w:rFonts w:ascii="Times New Roman" w:hAnsi="Times New Roman"/>
          <w:sz w:val="28"/>
          <w:szCs w:val="28"/>
        </w:rPr>
        <w:t xml:space="preserve"> </w:t>
      </w:r>
      <w:r w:rsidR="006271A7">
        <w:rPr>
          <w:rFonts w:ascii="Times New Roman" w:hAnsi="Times New Roman"/>
          <w:sz w:val="28"/>
          <w:szCs w:val="28"/>
        </w:rPr>
        <w:t>«О</w:t>
      </w:r>
      <w:r w:rsidRPr="00531B29">
        <w:rPr>
          <w:rFonts w:ascii="Times New Roman" w:hAnsi="Times New Roman"/>
          <w:sz w:val="28"/>
          <w:szCs w:val="28"/>
        </w:rPr>
        <w:t xml:space="preserve">б 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>утверждении правил</w:t>
      </w:r>
      <w:r w:rsidR="00627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землепользования и застройки </w:t>
      </w:r>
      <w:r w:rsidR="008532A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8532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532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41067"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="006271A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E4964C3" w14:textId="77777777" w:rsidR="00B41067" w:rsidRDefault="00B41067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B8074" w14:textId="77777777" w:rsidR="00463D08" w:rsidRPr="00B41067" w:rsidRDefault="00463D08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BC679" w14:textId="77777777" w:rsidR="00B41067" w:rsidRPr="00B41067" w:rsidRDefault="00B41067" w:rsidP="002C4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 w:rsidRPr="00B4106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bookmarkStart w:id="1" w:name="_Hlk117587601"/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Ханты-Мансийского автономного округа </w:t>
      </w:r>
      <w:r w:rsidR="001757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от 18.04.2007 № 39-оз «О градостроительной деятельности на территории Ханты-Мансийского автономного округа </w:t>
      </w:r>
      <w:r w:rsidR="001757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Югры», </w:t>
      </w:r>
      <w:bookmarkEnd w:id="1"/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</w:t>
      </w:r>
      <w:r w:rsidR="00F820AC">
        <w:rPr>
          <w:rFonts w:ascii="Times New Roman" w:eastAsia="Times New Roman" w:hAnsi="Times New Roman"/>
          <w:sz w:val="28"/>
          <w:szCs w:val="28"/>
          <w:lang w:eastAsia="ru-RU"/>
        </w:rPr>
        <w:t>ом сельского поселения Выкатной</w:t>
      </w:r>
      <w:r w:rsidR="002F2F8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80861B6" w14:textId="21169F1E" w:rsidR="00564CA5" w:rsidRDefault="006271A7" w:rsidP="002C4A4B">
      <w:pPr>
        <w:pStyle w:val="af5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center" w:pos="1701"/>
          <w:tab w:val="left" w:pos="2410"/>
          <w:tab w:val="left" w:pos="4536"/>
        </w:tabs>
        <w:ind w:left="0" w:firstLine="709"/>
        <w:jc w:val="both"/>
        <w:rPr>
          <w:sz w:val="28"/>
          <w:szCs w:val="28"/>
        </w:rPr>
      </w:pPr>
      <w:r w:rsidRPr="00564CA5">
        <w:rPr>
          <w:sz w:val="28"/>
          <w:szCs w:val="28"/>
        </w:rPr>
        <w:t xml:space="preserve">Внести в постановление администрации </w:t>
      </w:r>
      <w:r w:rsidR="00803026" w:rsidRPr="00564CA5">
        <w:rPr>
          <w:sz w:val="28"/>
          <w:szCs w:val="28"/>
        </w:rPr>
        <w:t>сельского поселения Выкатной от 22.12.2022 № 101 «Об у</w:t>
      </w:r>
      <w:r w:rsidR="00B41067" w:rsidRPr="00564CA5">
        <w:rPr>
          <w:sz w:val="28"/>
          <w:szCs w:val="28"/>
        </w:rPr>
        <w:t>твер</w:t>
      </w:r>
      <w:r w:rsidR="00803026" w:rsidRPr="00564CA5">
        <w:rPr>
          <w:sz w:val="28"/>
          <w:szCs w:val="28"/>
        </w:rPr>
        <w:t>ждении</w:t>
      </w:r>
      <w:r w:rsidR="00B41067" w:rsidRPr="00564CA5">
        <w:rPr>
          <w:sz w:val="28"/>
          <w:szCs w:val="28"/>
        </w:rPr>
        <w:t xml:space="preserve"> </w:t>
      </w:r>
      <w:r w:rsidR="00803026" w:rsidRPr="00564CA5">
        <w:rPr>
          <w:sz w:val="28"/>
          <w:szCs w:val="28"/>
        </w:rPr>
        <w:t>п</w:t>
      </w:r>
      <w:r w:rsidR="00B41067" w:rsidRPr="00564CA5">
        <w:rPr>
          <w:sz w:val="28"/>
          <w:szCs w:val="28"/>
        </w:rPr>
        <w:t xml:space="preserve">равил землепользования и застройки </w:t>
      </w:r>
      <w:r w:rsidR="008532A6" w:rsidRPr="00564CA5">
        <w:rPr>
          <w:sz w:val="28"/>
          <w:szCs w:val="28"/>
        </w:rPr>
        <w:t xml:space="preserve">муниципального образования </w:t>
      </w:r>
      <w:r w:rsidR="00B41067" w:rsidRPr="00564CA5">
        <w:rPr>
          <w:sz w:val="28"/>
          <w:szCs w:val="28"/>
        </w:rPr>
        <w:t>сельско</w:t>
      </w:r>
      <w:r w:rsidR="008532A6" w:rsidRPr="00564CA5">
        <w:rPr>
          <w:sz w:val="28"/>
          <w:szCs w:val="28"/>
        </w:rPr>
        <w:t>е</w:t>
      </w:r>
      <w:r w:rsidR="00B41067" w:rsidRPr="00564CA5">
        <w:rPr>
          <w:sz w:val="28"/>
          <w:szCs w:val="28"/>
        </w:rPr>
        <w:t xml:space="preserve"> поселени</w:t>
      </w:r>
      <w:r w:rsidR="008532A6" w:rsidRPr="00564CA5">
        <w:rPr>
          <w:sz w:val="28"/>
          <w:szCs w:val="28"/>
        </w:rPr>
        <w:t>е</w:t>
      </w:r>
      <w:r w:rsidR="00B41067" w:rsidRPr="00564CA5">
        <w:rPr>
          <w:sz w:val="28"/>
          <w:szCs w:val="28"/>
        </w:rPr>
        <w:t xml:space="preserve"> Выкатной</w:t>
      </w:r>
      <w:r w:rsidR="00803026" w:rsidRPr="00564CA5">
        <w:rPr>
          <w:sz w:val="28"/>
          <w:szCs w:val="28"/>
        </w:rPr>
        <w:t>»</w:t>
      </w:r>
      <w:r w:rsidR="00B41067" w:rsidRPr="00564CA5">
        <w:rPr>
          <w:sz w:val="28"/>
          <w:szCs w:val="28"/>
        </w:rPr>
        <w:t xml:space="preserve"> </w:t>
      </w:r>
      <w:r w:rsidR="00803026" w:rsidRPr="00564CA5">
        <w:rPr>
          <w:sz w:val="28"/>
          <w:szCs w:val="28"/>
        </w:rPr>
        <w:t>(далее – Правила) изменения</w:t>
      </w:r>
      <w:r w:rsidR="00564CA5" w:rsidRPr="00564CA5">
        <w:rPr>
          <w:sz w:val="28"/>
          <w:szCs w:val="28"/>
        </w:rPr>
        <w:t>:</w:t>
      </w:r>
    </w:p>
    <w:p w14:paraId="1C2F1F5F" w14:textId="77777777" w:rsidR="00776A5A" w:rsidRDefault="00C5633D" w:rsidP="002C4A4B">
      <w:pPr>
        <w:pStyle w:val="af5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564C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2.1 </w:t>
      </w:r>
      <w:r w:rsidRPr="00564CA5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564CA5">
        <w:rPr>
          <w:sz w:val="28"/>
          <w:szCs w:val="28"/>
        </w:rPr>
        <w:t xml:space="preserve">2 приложения 1 к Правилам </w:t>
      </w:r>
      <w:r w:rsidR="00776A5A">
        <w:rPr>
          <w:sz w:val="28"/>
          <w:szCs w:val="28"/>
        </w:rPr>
        <w:t xml:space="preserve">в </w:t>
      </w:r>
      <w:r w:rsidRPr="00564CA5">
        <w:rPr>
          <w:sz w:val="28"/>
          <w:szCs w:val="28"/>
        </w:rPr>
        <w:t>таблиц</w:t>
      </w:r>
      <w:r w:rsidR="00776A5A">
        <w:rPr>
          <w:sz w:val="28"/>
          <w:szCs w:val="28"/>
        </w:rPr>
        <w:t>е</w:t>
      </w:r>
      <w:r w:rsidRPr="00564CA5">
        <w:rPr>
          <w:sz w:val="28"/>
          <w:szCs w:val="28"/>
        </w:rPr>
        <w:t xml:space="preserve"> «Основные виды и параметры разрешённого использования земельных участков и объектов капитального строительства»</w:t>
      </w:r>
      <w:r w:rsidR="00776A5A">
        <w:rPr>
          <w:sz w:val="28"/>
          <w:szCs w:val="28"/>
        </w:rPr>
        <w:t>:</w:t>
      </w:r>
    </w:p>
    <w:p w14:paraId="3974C6CB" w14:textId="56FBBCC3" w:rsidR="00776A5A" w:rsidRDefault="00776A5A" w:rsidP="002C4A4B">
      <w:pPr>
        <w:pStyle w:val="af5"/>
        <w:numPr>
          <w:ilvl w:val="2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</w:p>
    <w:p w14:paraId="02717E02" w14:textId="08DD4F0A" w:rsidR="00776A5A" w:rsidRDefault="00776A5A" w:rsidP="00776A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6A5A"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92"/>
        <w:gridCol w:w="4536"/>
        <w:gridCol w:w="2126"/>
      </w:tblGrid>
      <w:tr w:rsidR="00776A5A" w:rsidRPr="0038031E" w14:paraId="5B58ADA8" w14:textId="77777777" w:rsidTr="00776A5A">
        <w:trPr>
          <w:trHeight w:val="20"/>
          <w:jc w:val="center"/>
        </w:trPr>
        <w:tc>
          <w:tcPr>
            <w:tcW w:w="1980" w:type="dxa"/>
          </w:tcPr>
          <w:p w14:paraId="561803E0" w14:textId="77777777" w:rsidR="00776A5A" w:rsidRPr="0038031E" w:rsidRDefault="00776A5A" w:rsidP="00776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Блокированная жилая застройка</w:t>
            </w:r>
          </w:p>
          <w:p w14:paraId="7259910C" w14:textId="77777777" w:rsidR="00776A5A" w:rsidRPr="0038031E" w:rsidRDefault="00776A5A" w:rsidP="00776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11E700B" w14:textId="77777777" w:rsidR="00776A5A" w:rsidRPr="0038031E" w:rsidRDefault="00776A5A" w:rsidP="00776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4536" w:type="dxa"/>
          </w:tcPr>
          <w:p w14:paraId="37BD4B69" w14:textId="77777777" w:rsidR="00776A5A" w:rsidRPr="0038031E" w:rsidRDefault="00776A5A" w:rsidP="00776A5A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031E">
              <w:rPr>
                <w:rFonts w:ascii="Times New Roman" w:eastAsia="Times New Roman" w:hAnsi="Times New Roman"/>
              </w:rPr>
              <w:t xml:space="preserve">Минимальная площадь участка для одного блока – 300 </w:t>
            </w:r>
            <w:proofErr w:type="spellStart"/>
            <w:r w:rsidRPr="0038031E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38031E">
              <w:rPr>
                <w:rFonts w:ascii="Times New Roman" w:eastAsia="Times New Roman" w:hAnsi="Times New Roman"/>
              </w:rPr>
              <w:t>.</w:t>
            </w:r>
          </w:p>
          <w:p w14:paraId="7402C6E5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031E">
              <w:rPr>
                <w:rFonts w:ascii="Times New Roman" w:eastAsia="Times New Roman" w:hAnsi="Times New Roman"/>
              </w:rPr>
              <w:t>Максимальная площадь участка - 4000 кв. м.</w:t>
            </w:r>
          </w:p>
          <w:p w14:paraId="29953189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031E">
              <w:rPr>
                <w:rFonts w:ascii="Times New Roman" w:eastAsia="Times New Roman" w:hAnsi="Times New Roman"/>
              </w:rPr>
              <w:lastRenderedPageBreak/>
              <w:t>Количество этажей – не более 3.</w:t>
            </w:r>
          </w:p>
          <w:p w14:paraId="5B9A0F70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031E">
              <w:rPr>
                <w:rFonts w:ascii="Times New Roman" w:eastAsia="Times New Roman" w:hAnsi="Times New Roman"/>
              </w:rPr>
              <w:t>Высота - не подлежит установлению</w:t>
            </w:r>
          </w:p>
          <w:p w14:paraId="404F1E25" w14:textId="77777777" w:rsidR="00776A5A" w:rsidRPr="0038031E" w:rsidRDefault="00776A5A" w:rsidP="00776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Минимальные отступы:</w:t>
            </w:r>
          </w:p>
          <w:p w14:paraId="36443ED8" w14:textId="77777777" w:rsidR="00776A5A" w:rsidRPr="0038031E" w:rsidRDefault="00776A5A" w:rsidP="00776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 xml:space="preserve">- от красной линии до объекта– 5м </w:t>
            </w:r>
          </w:p>
          <w:p w14:paraId="732BB04B" w14:textId="77777777" w:rsidR="00776A5A" w:rsidRPr="0038031E" w:rsidRDefault="00776A5A" w:rsidP="00776A5A">
            <w:pPr>
              <w:spacing w:after="0" w:line="240" w:lineRule="auto"/>
              <w:ind w:left="2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 xml:space="preserve"> В условиях реконструкции допускается сокращение отступа и/или размещение зданий по красной линии улиц.</w:t>
            </w:r>
          </w:p>
          <w:p w14:paraId="6E17268D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 xml:space="preserve"> Минимальная глубина переднего двора - 5 м.</w:t>
            </w:r>
          </w:p>
          <w:p w14:paraId="092EF26D" w14:textId="77777777" w:rsidR="00776A5A" w:rsidRPr="0038031E" w:rsidRDefault="00776A5A" w:rsidP="00776A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Расстояние от границ смежного земельного участка:</w:t>
            </w:r>
          </w:p>
          <w:p w14:paraId="6916F52B" w14:textId="77777777" w:rsidR="00776A5A" w:rsidRPr="0038031E" w:rsidRDefault="00776A5A" w:rsidP="00776A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- без отступа со стороны примыкания соседнего блока;</w:t>
            </w:r>
          </w:p>
          <w:p w14:paraId="30C86DF4" w14:textId="77777777" w:rsidR="00776A5A" w:rsidRPr="0038031E" w:rsidRDefault="00776A5A" w:rsidP="00776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- 3 м до основного строения со стороны, не предполагающей примыкание соседнего блока;</w:t>
            </w:r>
          </w:p>
          <w:p w14:paraId="142F02BC" w14:textId="77777777" w:rsidR="00776A5A" w:rsidRPr="0038031E" w:rsidRDefault="00776A5A" w:rsidP="00776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14:paraId="6A8898A5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Вспомогательные строения, за исключением гаражей, размещать со стороны улиц не допускается.</w:t>
            </w:r>
          </w:p>
          <w:p w14:paraId="1554F48B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– 75%.</w:t>
            </w:r>
          </w:p>
          <w:p w14:paraId="773642F9" w14:textId="77777777" w:rsidR="00776A5A" w:rsidRPr="0038031E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</w:t>
            </w:r>
          </w:p>
        </w:tc>
        <w:tc>
          <w:tcPr>
            <w:tcW w:w="2126" w:type="dxa"/>
          </w:tcPr>
          <w:p w14:paraId="77B4396C" w14:textId="77777777" w:rsidR="00776A5A" w:rsidRPr="0038031E" w:rsidRDefault="00776A5A" w:rsidP="00776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допускается размещать жилую застройку в </w:t>
            </w:r>
            <w:r w:rsidRPr="0038031E">
              <w:rPr>
                <w:rFonts w:ascii="Times New Roman" w:eastAsia="Times New Roman" w:hAnsi="Times New Roman"/>
                <w:lang w:eastAsia="ru-RU"/>
              </w:rPr>
              <w:lastRenderedPageBreak/>
              <w:t>санитарно-защитных зонах, установленных в предусмотренном действующим законодательством порядке.</w:t>
            </w:r>
          </w:p>
          <w:p w14:paraId="580BE4E3" w14:textId="77777777" w:rsidR="00776A5A" w:rsidRPr="0038031E" w:rsidRDefault="00776A5A" w:rsidP="00776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31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 </w:t>
            </w:r>
          </w:p>
        </w:tc>
      </w:tr>
    </w:tbl>
    <w:p w14:paraId="2D2DEE34" w14:textId="47738BEC" w:rsidR="00776A5A" w:rsidRPr="00776A5A" w:rsidRDefault="00776A5A" w:rsidP="00776A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14:paraId="51820F7E" w14:textId="2D78701C" w:rsidR="00776A5A" w:rsidRPr="00776A5A" w:rsidRDefault="00776A5A" w:rsidP="00776A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76A5A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11AA0F08" w14:textId="37C48684" w:rsidR="00776A5A" w:rsidRDefault="00776A5A" w:rsidP="00776A5A">
      <w:pPr>
        <w:spacing w:after="0"/>
        <w:jc w:val="both"/>
        <w:rPr>
          <w:sz w:val="28"/>
          <w:szCs w:val="28"/>
        </w:rPr>
      </w:pPr>
      <w:r w:rsidRPr="00776A5A"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986"/>
        <w:gridCol w:w="4642"/>
        <w:gridCol w:w="2169"/>
      </w:tblGrid>
      <w:tr w:rsidR="00776A5A" w:rsidRPr="00977AAA" w14:paraId="6D90F39D" w14:textId="77777777" w:rsidTr="00776A5A">
        <w:trPr>
          <w:trHeight w:val="20"/>
          <w:jc w:val="center"/>
        </w:trPr>
        <w:tc>
          <w:tcPr>
            <w:tcW w:w="1838" w:type="dxa"/>
          </w:tcPr>
          <w:p w14:paraId="2680636E" w14:textId="77777777" w:rsidR="00776A5A" w:rsidRPr="00776A5A" w:rsidRDefault="00776A5A" w:rsidP="008406D2">
            <w:pPr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14:paraId="26734456" w14:textId="77777777" w:rsidR="00776A5A" w:rsidRPr="00776A5A" w:rsidRDefault="00776A5A" w:rsidP="00840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1154C2" w14:textId="77777777" w:rsidR="00776A5A" w:rsidRPr="00776A5A" w:rsidRDefault="00776A5A" w:rsidP="00840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14:paraId="46ED7530" w14:textId="77777777" w:rsidR="00776A5A" w:rsidRPr="00776A5A" w:rsidRDefault="00776A5A" w:rsidP="00776A5A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Минимальная площадь участка для одного </w:t>
            </w:r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дома – 300 </w:t>
            </w:r>
            <w:proofErr w:type="spellStart"/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EB57CB2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Максимальная площадь участка – 4000 кв. м.</w:t>
            </w:r>
          </w:p>
          <w:p w14:paraId="337D6C5E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Количество этажей – не более 3.</w:t>
            </w:r>
          </w:p>
          <w:p w14:paraId="6DB3125C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Высота – не подлежит установлению</w:t>
            </w:r>
          </w:p>
          <w:p w14:paraId="09D446D1" w14:textId="77777777" w:rsidR="00776A5A" w:rsidRPr="00776A5A" w:rsidRDefault="00776A5A" w:rsidP="0077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Минимальные отступы:</w:t>
            </w:r>
          </w:p>
          <w:p w14:paraId="2FAD68EA" w14:textId="77777777" w:rsidR="00776A5A" w:rsidRPr="00776A5A" w:rsidRDefault="00776A5A" w:rsidP="0077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- от красной линии до объекта– 5м </w:t>
            </w:r>
          </w:p>
          <w:p w14:paraId="2A9E9A32" w14:textId="77777777" w:rsidR="00776A5A" w:rsidRPr="00776A5A" w:rsidRDefault="00776A5A" w:rsidP="00776A5A">
            <w:pPr>
              <w:pStyle w:val="16"/>
              <w:ind w:left="21"/>
              <w:jc w:val="both"/>
            </w:pPr>
            <w:r w:rsidRPr="00776A5A">
              <w:t xml:space="preserve"> В условиях реконструкции допускается сокращение отступа и/или размещение зданий по красной линии улиц.</w:t>
            </w:r>
          </w:p>
          <w:p w14:paraId="218E4B0E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 Минимальная глубина переднего двора – 5 м.</w:t>
            </w:r>
          </w:p>
          <w:p w14:paraId="6AE21839" w14:textId="77777777" w:rsidR="00776A5A" w:rsidRPr="00776A5A" w:rsidRDefault="00776A5A" w:rsidP="00776A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Расстояние от границ смежного земельного участка:</w:t>
            </w:r>
          </w:p>
          <w:p w14:paraId="7EC82F20" w14:textId="77777777" w:rsidR="00776A5A" w:rsidRPr="00776A5A" w:rsidRDefault="00776A5A" w:rsidP="00776A5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- без отступа со стороны примыкания соседнего </w:t>
            </w:r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</w:t>
            </w:r>
            <w:r w:rsidRPr="00776A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AD1DA0" w14:textId="77777777" w:rsidR="00776A5A" w:rsidRDefault="00776A5A" w:rsidP="00776A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- 3 м до основного строения со стороны, не предполагающей примыкание соседнего </w:t>
            </w:r>
            <w:r w:rsidRPr="0077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</w:t>
            </w:r>
            <w:r w:rsidRPr="00776A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B3C79F" w14:textId="5C73706E" w:rsidR="00776A5A" w:rsidRPr="00776A5A" w:rsidRDefault="00776A5A" w:rsidP="00776A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- 1 м до хозяйственных построек, допускается блокировка хозяйственных построек на смежных приусадебных </w:t>
            </w:r>
            <w:r w:rsidRPr="00776A5A">
              <w:rPr>
                <w:rFonts w:ascii="Times New Roman" w:hAnsi="Times New Roman"/>
                <w:sz w:val="24"/>
                <w:szCs w:val="24"/>
              </w:rPr>
              <w:lastRenderedPageBreak/>
              <w:t>участках по взаимному согласию домовладельцев.</w:t>
            </w:r>
          </w:p>
          <w:p w14:paraId="5DFE2661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14:paraId="7A134EBF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 – 50%.</w:t>
            </w:r>
          </w:p>
          <w:p w14:paraId="3127D3CD" w14:textId="77777777" w:rsid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0EAB9" w14:textId="33567205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На этапе проектирования следует предусматривать ограждение земельных участков для каждого дома блокированной застройки в едином стиле (архитектурно-объемные решения, материалы)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F9A66D" w14:textId="77777777" w:rsidR="00776A5A" w:rsidRPr="00776A5A" w:rsidRDefault="00776A5A" w:rsidP="0077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>Максимально допустимая высота ограждения участков со стороны улиц, проездов – 1,8 м, между участками не регламентируется</w:t>
            </w:r>
          </w:p>
        </w:tc>
        <w:tc>
          <w:tcPr>
            <w:tcW w:w="2126" w:type="dxa"/>
          </w:tcPr>
          <w:p w14:paraId="3472A107" w14:textId="77777777" w:rsidR="00776A5A" w:rsidRPr="00776A5A" w:rsidRDefault="00776A5A" w:rsidP="00776A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lastRenderedPageBreak/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14:paraId="2C986615" w14:textId="77777777" w:rsidR="00776A5A" w:rsidRPr="00776A5A" w:rsidRDefault="00776A5A" w:rsidP="00776A5A">
            <w:pPr>
              <w:rPr>
                <w:rFonts w:ascii="Times New Roman" w:hAnsi="Times New Roman"/>
                <w:sz w:val="24"/>
                <w:szCs w:val="24"/>
              </w:rPr>
            </w:pPr>
            <w:r w:rsidRPr="00776A5A">
              <w:rPr>
                <w:rFonts w:ascii="Times New Roman" w:hAnsi="Times New Roman"/>
                <w:sz w:val="24"/>
                <w:szCs w:val="24"/>
              </w:rPr>
              <w:t xml:space="preserve">Использование земельных участков в границах зон с особыми условиями использования территории осуществлять в соответствии со </w:t>
            </w:r>
            <w:r w:rsidRPr="00776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статьями 3-11 настоящих регламентов и действующим законодательством </w:t>
            </w:r>
          </w:p>
        </w:tc>
      </w:tr>
    </w:tbl>
    <w:p w14:paraId="096944C8" w14:textId="1E36007D" w:rsidR="00776A5A" w:rsidRPr="00776A5A" w:rsidRDefault="00776A5A" w:rsidP="00776A5A">
      <w:pPr>
        <w:jc w:val="right"/>
        <w:rPr>
          <w:rFonts w:ascii="Times New Roman" w:hAnsi="Times New Roman"/>
          <w:sz w:val="28"/>
          <w:szCs w:val="28"/>
        </w:rPr>
      </w:pPr>
      <w:r w:rsidRPr="00776A5A">
        <w:rPr>
          <w:rFonts w:ascii="Times New Roman" w:hAnsi="Times New Roman"/>
          <w:sz w:val="28"/>
          <w:szCs w:val="28"/>
        </w:rPr>
        <w:lastRenderedPageBreak/>
        <w:t>».</w:t>
      </w:r>
    </w:p>
    <w:p w14:paraId="5D672A93" w14:textId="1E89ACAB" w:rsidR="00C5633D" w:rsidRPr="006F4016" w:rsidRDefault="00776A5A" w:rsidP="00776A5A">
      <w:pPr>
        <w:pStyle w:val="af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1.1.2. Д</w:t>
      </w:r>
      <w:r w:rsidR="00C5633D" w:rsidRPr="00564CA5">
        <w:rPr>
          <w:sz w:val="28"/>
          <w:szCs w:val="28"/>
        </w:rPr>
        <w:t>ополнить строк</w:t>
      </w:r>
      <w:r w:rsidR="00C5633D">
        <w:rPr>
          <w:sz w:val="28"/>
          <w:szCs w:val="28"/>
        </w:rPr>
        <w:t xml:space="preserve">ой </w:t>
      </w:r>
      <w:r w:rsidR="00C5633D" w:rsidRPr="00564CA5">
        <w:rPr>
          <w:sz w:val="28"/>
          <w:szCs w:val="28"/>
        </w:rPr>
        <w:t xml:space="preserve">следующего </w:t>
      </w:r>
      <w:r w:rsidR="00C5633D" w:rsidRPr="006F4016">
        <w:rPr>
          <w:sz w:val="28"/>
          <w:szCs w:val="28"/>
        </w:rPr>
        <w:t>содержания:</w:t>
      </w:r>
    </w:p>
    <w:p w14:paraId="212326EA" w14:textId="77777777" w:rsidR="00C5633D" w:rsidRPr="00C5633D" w:rsidRDefault="00C5633D" w:rsidP="00C563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633D"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142"/>
        <w:gridCol w:w="4517"/>
        <w:gridCol w:w="2204"/>
      </w:tblGrid>
      <w:tr w:rsidR="00C56810" w:rsidRPr="006F4016" w14:paraId="590DB105" w14:textId="77777777" w:rsidTr="00776A5A">
        <w:trPr>
          <w:trHeight w:val="2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D559" w14:textId="30E01D09" w:rsidR="00C56810" w:rsidRPr="006F4016" w:rsidRDefault="00C56810" w:rsidP="00C56810">
            <w:pPr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Отдых (рекреация)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7153" w14:textId="0B4BA979" w:rsidR="00C56810" w:rsidRPr="00C56810" w:rsidRDefault="00C56810" w:rsidP="00C56810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B39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Минимальная площадь участка – не подлежит установлению.</w:t>
            </w:r>
          </w:p>
          <w:p w14:paraId="17E00079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участка </w:t>
            </w:r>
          </w:p>
          <w:p w14:paraId="077ED19D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- не подлежит установлению.</w:t>
            </w:r>
          </w:p>
          <w:p w14:paraId="273C3B98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Количество этажей – до 2 надземных этажей.</w:t>
            </w:r>
          </w:p>
          <w:p w14:paraId="4CC6FB9A" w14:textId="77777777" w:rsidR="00C56810" w:rsidRPr="00C56810" w:rsidRDefault="00C56810" w:rsidP="00C568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Высота - не подлежит установлению.</w:t>
            </w:r>
          </w:p>
          <w:p w14:paraId="08AF246E" w14:textId="77777777" w:rsidR="00C56810" w:rsidRPr="00C56810" w:rsidRDefault="00C56810" w:rsidP="00C568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Минимальный отступ от красной линии до объекта – 5 м.</w:t>
            </w:r>
          </w:p>
          <w:p w14:paraId="42154F80" w14:textId="77777777" w:rsidR="00C56810" w:rsidRPr="00C56810" w:rsidRDefault="00C56810" w:rsidP="00C5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Расстояние от границ смежного земельного участка:</w:t>
            </w:r>
          </w:p>
          <w:p w14:paraId="4697BC8A" w14:textId="77777777" w:rsidR="00C56810" w:rsidRPr="00C56810" w:rsidRDefault="00C56810" w:rsidP="00C568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C56810">
              <w:rPr>
                <w:rFonts w:ascii="Times New Roman" w:hAnsi="Times New Roman"/>
                <w:sz w:val="24"/>
                <w:szCs w:val="24"/>
              </w:rPr>
              <w:t>отмостка</w:t>
            </w:r>
            <w:proofErr w:type="spellEnd"/>
            <w:r w:rsidRPr="00C56810">
              <w:rPr>
                <w:rFonts w:ascii="Times New Roman" w:hAnsi="Times New Roman"/>
                <w:sz w:val="24"/>
                <w:szCs w:val="24"/>
              </w:rPr>
              <w:t xml:space="preserve"> и т.д.) основного здания.</w:t>
            </w:r>
          </w:p>
          <w:p w14:paraId="4628C835" w14:textId="77777777" w:rsidR="00C56810" w:rsidRPr="00C56810" w:rsidRDefault="00C56810" w:rsidP="00C5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14:paraId="5995F3E6" w14:textId="25957D6F" w:rsidR="00C56810" w:rsidRPr="00C56810" w:rsidRDefault="00C56810" w:rsidP="00C56810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810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95B2" w14:textId="77777777" w:rsidR="00C56810" w:rsidRPr="006F4016" w:rsidRDefault="00C56810" w:rsidP="00C56810">
            <w:pPr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40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</w:tbl>
    <w:p w14:paraId="0964D647" w14:textId="77777777" w:rsidR="00C5633D" w:rsidRPr="00C5633D" w:rsidRDefault="00C5633D" w:rsidP="00C5633D">
      <w:pPr>
        <w:pStyle w:val="af5"/>
        <w:ind w:left="1068"/>
        <w:jc w:val="right"/>
        <w:rPr>
          <w:b/>
          <w:color w:val="000000" w:themeColor="text1"/>
          <w:sz w:val="20"/>
          <w:szCs w:val="20"/>
        </w:rPr>
      </w:pPr>
      <w:r w:rsidRPr="00C5633D">
        <w:rPr>
          <w:color w:val="000000" w:themeColor="text1"/>
          <w:sz w:val="28"/>
          <w:szCs w:val="28"/>
        </w:rPr>
        <w:t>».</w:t>
      </w:r>
    </w:p>
    <w:p w14:paraId="47FA5CA4" w14:textId="54550EC8" w:rsidR="00B41067" w:rsidRDefault="00B41067" w:rsidP="00776A5A">
      <w:pPr>
        <w:shd w:val="clear" w:color="auto" w:fill="FFFFFF"/>
        <w:tabs>
          <w:tab w:val="left" w:pos="709"/>
          <w:tab w:val="left" w:pos="993"/>
          <w:tab w:val="center" w:pos="1701"/>
          <w:tab w:val="left" w:pos="2410"/>
          <w:tab w:val="left" w:pos="453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постановление вступает в силу после его официального опубликования (обнародования).</w:t>
      </w:r>
    </w:p>
    <w:p w14:paraId="5E24FE86" w14:textId="77777777" w:rsidR="00D57E46" w:rsidRPr="00B41067" w:rsidRDefault="00D57E46" w:rsidP="00776A5A">
      <w:pPr>
        <w:shd w:val="clear" w:color="auto" w:fill="FFFFFF"/>
        <w:tabs>
          <w:tab w:val="left" w:pos="709"/>
          <w:tab w:val="left" w:pos="993"/>
          <w:tab w:val="center" w:pos="1701"/>
          <w:tab w:val="left" w:pos="2410"/>
          <w:tab w:val="left" w:pos="453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C0DBF6" w14:textId="77777777" w:rsidR="00B41067" w:rsidRPr="00B41067" w:rsidRDefault="00B41067" w:rsidP="00B4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</w:t>
      </w:r>
      <w:r w:rsidR="0017571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14:paraId="3D20B996" w14:textId="577DD5DE" w:rsidR="008532A6" w:rsidRDefault="008532A6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28543" w14:textId="77777777" w:rsidR="00776A5A" w:rsidRPr="00B41067" w:rsidRDefault="00776A5A" w:rsidP="00B4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7C76C0" w14:textId="77777777" w:rsidR="00B41067" w:rsidRPr="00B41067" w:rsidRDefault="00B41067" w:rsidP="00B41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1D90FC95" w14:textId="4C222D9C" w:rsidR="004B77B4" w:rsidRDefault="00B41067" w:rsidP="00776A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</w:t>
      </w:r>
      <w:bookmarkStart w:id="2" w:name="_GoBack"/>
      <w:bookmarkEnd w:id="2"/>
      <w:r w:rsidRPr="00B410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Н.Г. Щепёткин</w:t>
      </w:r>
    </w:p>
    <w:p w14:paraId="5E36B3F9" w14:textId="77777777" w:rsidR="004B77B4" w:rsidRDefault="004B77B4" w:rsidP="00ED56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77B4" w:rsidSect="00FD2BBE">
      <w:headerReference w:type="default" r:id="rId8"/>
      <w:pgSz w:w="11906" w:h="16838"/>
      <w:pgMar w:top="426" w:right="1133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07BA" w14:textId="77777777" w:rsidR="00E46342" w:rsidRDefault="00E46342">
      <w:pPr>
        <w:spacing w:after="0" w:line="240" w:lineRule="auto"/>
      </w:pPr>
      <w:r>
        <w:separator/>
      </w:r>
    </w:p>
  </w:endnote>
  <w:endnote w:type="continuationSeparator" w:id="0">
    <w:p w14:paraId="3ABCF611" w14:textId="77777777" w:rsidR="00E46342" w:rsidRDefault="00E4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B61D" w14:textId="77777777" w:rsidR="00E46342" w:rsidRDefault="00E46342">
      <w:pPr>
        <w:spacing w:after="0" w:line="240" w:lineRule="auto"/>
      </w:pPr>
      <w:r>
        <w:separator/>
      </w:r>
    </w:p>
  </w:footnote>
  <w:footnote w:type="continuationSeparator" w:id="0">
    <w:p w14:paraId="52557109" w14:textId="77777777" w:rsidR="00E46342" w:rsidRDefault="00E4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7EEA" w14:textId="77777777" w:rsidR="006271A7" w:rsidRPr="00CF0F64" w:rsidRDefault="006271A7" w:rsidP="003803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50657C3"/>
    <w:multiLevelType w:val="multilevel"/>
    <w:tmpl w:val="3FF2A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4" w15:restartNumberingAfterBreak="0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A861EB"/>
    <w:multiLevelType w:val="hybridMultilevel"/>
    <w:tmpl w:val="FC6E939C"/>
    <w:lvl w:ilvl="0" w:tplc="7BF4A92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837D1"/>
    <w:multiLevelType w:val="multilevel"/>
    <w:tmpl w:val="F9F48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1D475EA"/>
    <w:multiLevelType w:val="multilevel"/>
    <w:tmpl w:val="15825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942D2"/>
    <w:multiLevelType w:val="multilevel"/>
    <w:tmpl w:val="5C9E8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332F5646"/>
    <w:multiLevelType w:val="hybridMultilevel"/>
    <w:tmpl w:val="D0747334"/>
    <w:lvl w:ilvl="0" w:tplc="3F1C8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4E0DD6"/>
    <w:multiLevelType w:val="multilevel"/>
    <w:tmpl w:val="10F04C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2" w15:restartNumberingAfterBreak="0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 w15:restartNumberingAfterBreak="0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8F2B64"/>
    <w:multiLevelType w:val="multilevel"/>
    <w:tmpl w:val="8B12A2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0A02"/>
    <w:multiLevelType w:val="hybridMultilevel"/>
    <w:tmpl w:val="ABD0D132"/>
    <w:lvl w:ilvl="0" w:tplc="4B58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960F5"/>
    <w:multiLevelType w:val="multilevel"/>
    <w:tmpl w:val="DAB293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34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56533"/>
    <w:multiLevelType w:val="multilevel"/>
    <w:tmpl w:val="80E093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8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0" w15:restartNumberingAfterBreak="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A719F"/>
    <w:multiLevelType w:val="multilevel"/>
    <w:tmpl w:val="60FE44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42" w15:restartNumberingAfterBreak="0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AFD070C"/>
    <w:multiLevelType w:val="multilevel"/>
    <w:tmpl w:val="18061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9"/>
  </w:num>
  <w:num w:numId="6">
    <w:abstractNumId w:val="1"/>
  </w:num>
  <w:num w:numId="7">
    <w:abstractNumId w:val="13"/>
  </w:num>
  <w:num w:numId="8">
    <w:abstractNumId w:val="34"/>
  </w:num>
  <w:num w:numId="9">
    <w:abstractNumId w:val="31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2"/>
  </w:num>
  <w:num w:numId="15">
    <w:abstractNumId w:val="32"/>
  </w:num>
  <w:num w:numId="16">
    <w:abstractNumId w:val="24"/>
  </w:num>
  <w:num w:numId="17">
    <w:abstractNumId w:val="6"/>
  </w:num>
  <w:num w:numId="18">
    <w:abstractNumId w:val="36"/>
  </w:num>
  <w:num w:numId="19">
    <w:abstractNumId w:val="26"/>
  </w:num>
  <w:num w:numId="20">
    <w:abstractNumId w:val="15"/>
  </w:num>
  <w:num w:numId="21">
    <w:abstractNumId w:val="7"/>
  </w:num>
  <w:num w:numId="22">
    <w:abstractNumId w:val="9"/>
  </w:num>
  <w:num w:numId="23">
    <w:abstractNumId w:val="35"/>
  </w:num>
  <w:num w:numId="24">
    <w:abstractNumId w:val="42"/>
  </w:num>
  <w:num w:numId="25">
    <w:abstractNumId w:val="22"/>
  </w:num>
  <w:num w:numId="26">
    <w:abstractNumId w:val="39"/>
  </w:num>
  <w:num w:numId="27">
    <w:abstractNumId w:val="21"/>
  </w:num>
  <w:num w:numId="28">
    <w:abstractNumId w:val="29"/>
  </w:num>
  <w:num w:numId="29">
    <w:abstractNumId w:val="11"/>
  </w:num>
  <w:num w:numId="30">
    <w:abstractNumId w:val="27"/>
  </w:num>
  <w:num w:numId="31">
    <w:abstractNumId w:val="40"/>
  </w:num>
  <w:num w:numId="32">
    <w:abstractNumId w:val="3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0"/>
  </w:num>
  <w:num w:numId="36">
    <w:abstractNumId w:val="28"/>
  </w:num>
  <w:num w:numId="37">
    <w:abstractNumId w:val="5"/>
  </w:num>
  <w:num w:numId="38">
    <w:abstractNumId w:val="43"/>
  </w:num>
  <w:num w:numId="39">
    <w:abstractNumId w:val="16"/>
  </w:num>
  <w:num w:numId="40">
    <w:abstractNumId w:val="33"/>
  </w:num>
  <w:num w:numId="41">
    <w:abstractNumId w:val="10"/>
  </w:num>
  <w:num w:numId="42">
    <w:abstractNumId w:val="14"/>
  </w:num>
  <w:num w:numId="43">
    <w:abstractNumId w:val="18"/>
  </w:num>
  <w:num w:numId="44">
    <w:abstractNumId w:val="41"/>
  </w:num>
  <w:num w:numId="45">
    <w:abstractNumId w:val="2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54D52"/>
    <w:rsid w:val="000B2543"/>
    <w:rsid w:val="000F741C"/>
    <w:rsid w:val="001069F7"/>
    <w:rsid w:val="00117359"/>
    <w:rsid w:val="00175711"/>
    <w:rsid w:val="0020084E"/>
    <w:rsid w:val="002C4A4B"/>
    <w:rsid w:val="002D48DB"/>
    <w:rsid w:val="002F2F88"/>
    <w:rsid w:val="003240B0"/>
    <w:rsid w:val="0038031E"/>
    <w:rsid w:val="003A0F9B"/>
    <w:rsid w:val="00463D08"/>
    <w:rsid w:val="00473BD2"/>
    <w:rsid w:val="004805C4"/>
    <w:rsid w:val="004B68CF"/>
    <w:rsid w:val="004B77B4"/>
    <w:rsid w:val="00531B29"/>
    <w:rsid w:val="00545F5E"/>
    <w:rsid w:val="00564CA5"/>
    <w:rsid w:val="005C0EEF"/>
    <w:rsid w:val="005F0040"/>
    <w:rsid w:val="00604CE4"/>
    <w:rsid w:val="00626B65"/>
    <w:rsid w:val="006271A7"/>
    <w:rsid w:val="006E6ABD"/>
    <w:rsid w:val="006F4016"/>
    <w:rsid w:val="00722789"/>
    <w:rsid w:val="00776A5A"/>
    <w:rsid w:val="00783545"/>
    <w:rsid w:val="0079555E"/>
    <w:rsid w:val="007F142A"/>
    <w:rsid w:val="00803026"/>
    <w:rsid w:val="00814347"/>
    <w:rsid w:val="008532A6"/>
    <w:rsid w:val="00871C12"/>
    <w:rsid w:val="0089599F"/>
    <w:rsid w:val="00A61365"/>
    <w:rsid w:val="00AE5845"/>
    <w:rsid w:val="00B41067"/>
    <w:rsid w:val="00C5633D"/>
    <w:rsid w:val="00C56810"/>
    <w:rsid w:val="00CD421D"/>
    <w:rsid w:val="00CE794D"/>
    <w:rsid w:val="00D57E46"/>
    <w:rsid w:val="00E46342"/>
    <w:rsid w:val="00E504BE"/>
    <w:rsid w:val="00ED56EE"/>
    <w:rsid w:val="00F30FDB"/>
    <w:rsid w:val="00F55FF6"/>
    <w:rsid w:val="00F776B6"/>
    <w:rsid w:val="00F820AC"/>
    <w:rsid w:val="00F84504"/>
    <w:rsid w:val="00FA2EFE"/>
    <w:rsid w:val="00FC5601"/>
    <w:rsid w:val="00FC5820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034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8031E"/>
    <w:pPr>
      <w:spacing w:after="0" w:line="240" w:lineRule="auto"/>
      <w:ind w:firstLine="284"/>
      <w:jc w:val="both"/>
      <w:outlineLvl w:val="0"/>
    </w:pPr>
    <w:rPr>
      <w:rFonts w:ascii="Times New Roman" w:eastAsia="Times New Roman" w:hAnsi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8031E"/>
    <w:pPr>
      <w:keepNext/>
      <w:spacing w:before="240" w:after="60" w:line="240" w:lineRule="auto"/>
      <w:ind w:firstLine="284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8031E"/>
    <w:pPr>
      <w:keepNext/>
      <w:spacing w:after="0" w:line="240" w:lineRule="auto"/>
      <w:ind w:firstLine="284"/>
      <w:jc w:val="both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CE794D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38031E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803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8031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31E"/>
  </w:style>
  <w:style w:type="paragraph" w:styleId="a5">
    <w:name w:val="header"/>
    <w:basedOn w:val="a"/>
    <w:link w:val="a6"/>
    <w:rsid w:val="0038031E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8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8031E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80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031E"/>
  </w:style>
  <w:style w:type="table" w:styleId="aa">
    <w:name w:val="Table Grid"/>
    <w:basedOn w:val="a1"/>
    <w:uiPriority w:val="39"/>
    <w:rsid w:val="0038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38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38031E"/>
    <w:pPr>
      <w:spacing w:after="0" w:line="360" w:lineRule="auto"/>
      <w:ind w:left="3060" w:firstLine="284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ab">
    <w:name w:val="Заголовок титульного листа"/>
    <w:basedOn w:val="a"/>
    <w:next w:val="a"/>
    <w:semiHidden/>
    <w:rsid w:val="0038031E"/>
    <w:pPr>
      <w:spacing w:after="0" w:line="360" w:lineRule="auto"/>
      <w:ind w:left="3060" w:firstLine="284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styleId="ac">
    <w:name w:val="Document Map"/>
    <w:basedOn w:val="a"/>
    <w:link w:val="ad"/>
    <w:semiHidden/>
    <w:unhideWhenUsed/>
    <w:rsid w:val="0038031E"/>
    <w:pPr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3803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38031E"/>
    <w:pPr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803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8031E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nhideWhenUsed/>
    <w:rsid w:val="0038031E"/>
    <w:rPr>
      <w:color w:val="0000FF"/>
      <w:u w:val="single"/>
    </w:rPr>
  </w:style>
  <w:style w:type="character" w:customStyle="1" w:styleId="apple-converted-space">
    <w:name w:val="apple-converted-space"/>
    <w:rsid w:val="0038031E"/>
  </w:style>
  <w:style w:type="paragraph" w:customStyle="1" w:styleId="af1">
    <w:basedOn w:val="a"/>
    <w:next w:val="af2"/>
    <w:uiPriority w:val="99"/>
    <w:unhideWhenUsed/>
    <w:rsid w:val="0038031E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8031E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unhideWhenUsed/>
    <w:qFormat/>
    <w:rsid w:val="0038031E"/>
    <w:pPr>
      <w:spacing w:after="100"/>
      <w:ind w:left="220" w:firstLine="284"/>
      <w:jc w:val="both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unhideWhenUsed/>
    <w:qFormat/>
    <w:rsid w:val="0038031E"/>
    <w:pPr>
      <w:tabs>
        <w:tab w:val="right" w:leader="dot" w:pos="10196"/>
      </w:tabs>
      <w:spacing w:after="0" w:line="240" w:lineRule="auto"/>
      <w:ind w:right="284" w:firstLine="284"/>
    </w:pPr>
    <w:rPr>
      <w:rFonts w:ascii="Times New Roman" w:eastAsia="Times New Roman" w:hAnsi="Times New Roman"/>
      <w:b/>
      <w:sz w:val="24"/>
      <w:lang w:eastAsia="ru-RU"/>
    </w:rPr>
  </w:style>
  <w:style w:type="paragraph" w:styleId="31">
    <w:name w:val="toc 3"/>
    <w:basedOn w:val="a"/>
    <w:next w:val="a"/>
    <w:autoRedefine/>
    <w:unhideWhenUsed/>
    <w:qFormat/>
    <w:rsid w:val="0038031E"/>
    <w:pPr>
      <w:tabs>
        <w:tab w:val="right" w:leader="dot" w:pos="10196"/>
      </w:tabs>
      <w:spacing w:after="0" w:line="240" w:lineRule="auto"/>
      <w:ind w:right="284" w:firstLine="284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4">
    <w:name w:val="Основной текст_"/>
    <w:link w:val="13"/>
    <w:rsid w:val="0038031E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semiHidden/>
    <w:unhideWhenUsed/>
    <w:rsid w:val="0038031E"/>
    <w:pPr>
      <w:spacing w:after="0" w:line="240" w:lineRule="auto"/>
      <w:ind w:left="960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4"/>
    <w:rsid w:val="0038031E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2">
    <w:name w:val="Основной текст (3)_"/>
    <w:link w:val="33"/>
    <w:rsid w:val="0038031E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31E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rmal">
    <w:name w:val="ConsPlusNormal"/>
    <w:link w:val="ConsPlusNormal0"/>
    <w:rsid w:val="0038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03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0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aliases w:val="Варианты ответов"/>
    <w:basedOn w:val="a"/>
    <w:link w:val="af6"/>
    <w:uiPriority w:val="34"/>
    <w:qFormat/>
    <w:rsid w:val="003803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38031E"/>
  </w:style>
  <w:style w:type="paragraph" w:customStyle="1" w:styleId="111">
    <w:name w:val="Табличный_боковик_11"/>
    <w:link w:val="112"/>
    <w:qFormat/>
    <w:rsid w:val="003803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803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380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8"/>
    <w:uiPriority w:val="99"/>
    <w:rsid w:val="0038031E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Абзац Знак"/>
    <w:link w:val="af7"/>
    <w:uiPriority w:val="99"/>
    <w:locked/>
    <w:rsid w:val="003803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Абзац списка Знак"/>
    <w:aliases w:val="Варианты ответов Знак"/>
    <w:link w:val="af5"/>
    <w:uiPriority w:val="34"/>
    <w:locked/>
    <w:rsid w:val="0038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semiHidden/>
    <w:rsid w:val="0038031E"/>
    <w:pPr>
      <w:keepNext/>
      <w:keepLines/>
      <w:spacing w:before="480" w:line="276" w:lineRule="auto"/>
      <w:outlineLvl w:val="9"/>
    </w:pPr>
    <w:rPr>
      <w:rFonts w:ascii="Cambria" w:hAnsi="Cambria"/>
      <w:bCs w:val="0"/>
      <w:color w:val="365F91"/>
      <w:kern w:val="0"/>
      <w:sz w:val="28"/>
      <w:szCs w:val="28"/>
      <w:lang w:val="x-none" w:eastAsia="x-none"/>
    </w:rPr>
  </w:style>
  <w:style w:type="paragraph" w:customStyle="1" w:styleId="15">
    <w:name w:val="Без интервала1"/>
    <w:link w:val="NoSpacingChar"/>
    <w:rsid w:val="0038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Абзац списка1"/>
    <w:basedOn w:val="a"/>
    <w:rsid w:val="003803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380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rsid w:val="0038031E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38031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table" w:customStyle="1" w:styleId="17">
    <w:name w:val="Сетка таблицы1"/>
    <w:rsid w:val="003803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3803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чный_заголовки"/>
    <w:basedOn w:val="a"/>
    <w:qFormat/>
    <w:rsid w:val="0038031E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38031E"/>
    <w:pPr>
      <w:numPr>
        <w:numId w:val="32"/>
      </w:numPr>
    </w:pPr>
  </w:style>
  <w:style w:type="numbering" w:styleId="1ai">
    <w:name w:val="Outline List 1"/>
    <w:basedOn w:val="a2"/>
    <w:rsid w:val="0038031E"/>
  </w:style>
  <w:style w:type="paragraph" w:customStyle="1" w:styleId="afc">
    <w:name w:val="Прижатый влево"/>
    <w:basedOn w:val="a"/>
    <w:next w:val="a"/>
    <w:uiPriority w:val="99"/>
    <w:rsid w:val="00380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Гипертекстовая ссылка"/>
    <w:uiPriority w:val="99"/>
    <w:rsid w:val="0038031E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380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0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803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2024-07-11T03:50:00Z</cp:lastPrinted>
  <dcterms:created xsi:type="dcterms:W3CDTF">2024-06-21T05:20:00Z</dcterms:created>
  <dcterms:modified xsi:type="dcterms:W3CDTF">2024-07-11T05:59:00Z</dcterms:modified>
</cp:coreProperties>
</file>